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3B3" w:rsidRPr="00FC030F" w:rsidRDefault="009243B3" w:rsidP="009243B3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DECRETO Nº </w:t>
      </w:r>
      <w:r w:rsidR="00AD09DB">
        <w:rPr>
          <w:rFonts w:ascii="Arial" w:hAnsi="Arial" w:cs="Arial"/>
          <w:b/>
          <w:sz w:val="20"/>
          <w:szCs w:val="20"/>
        </w:rPr>
        <w:t>1.3</w:t>
      </w:r>
      <w:r w:rsidR="00FB4FA2">
        <w:rPr>
          <w:rFonts w:ascii="Arial" w:hAnsi="Arial" w:cs="Arial"/>
          <w:b/>
          <w:sz w:val="20"/>
          <w:szCs w:val="20"/>
        </w:rPr>
        <w:t>7</w:t>
      </w:r>
      <w:r w:rsidR="004E03EC">
        <w:rPr>
          <w:rFonts w:ascii="Arial" w:hAnsi="Arial" w:cs="Arial"/>
          <w:b/>
          <w:sz w:val="20"/>
          <w:szCs w:val="20"/>
        </w:rPr>
        <w:t>5</w:t>
      </w:r>
      <w:r w:rsidRPr="00FC030F">
        <w:rPr>
          <w:rFonts w:ascii="Arial" w:hAnsi="Arial" w:cs="Arial"/>
          <w:b/>
          <w:sz w:val="20"/>
          <w:szCs w:val="20"/>
        </w:rPr>
        <w:t xml:space="preserve">, DE </w:t>
      </w:r>
      <w:r w:rsidR="00E00E45">
        <w:rPr>
          <w:rFonts w:ascii="Arial" w:hAnsi="Arial" w:cs="Arial"/>
          <w:b/>
          <w:sz w:val="20"/>
          <w:szCs w:val="20"/>
        </w:rPr>
        <w:t>2</w:t>
      </w:r>
      <w:r w:rsidR="001A0ED7">
        <w:rPr>
          <w:rFonts w:ascii="Arial" w:hAnsi="Arial" w:cs="Arial"/>
          <w:b/>
          <w:sz w:val="20"/>
          <w:szCs w:val="20"/>
        </w:rPr>
        <w:t>8</w:t>
      </w:r>
      <w:r w:rsidRPr="00FC030F">
        <w:rPr>
          <w:rFonts w:ascii="Arial" w:hAnsi="Arial" w:cs="Arial"/>
          <w:b/>
          <w:sz w:val="20"/>
          <w:szCs w:val="20"/>
        </w:rPr>
        <w:t xml:space="preserve"> DE </w:t>
      </w:r>
      <w:r w:rsidR="00545C4E">
        <w:rPr>
          <w:rFonts w:ascii="Arial" w:hAnsi="Arial" w:cs="Arial"/>
          <w:b/>
          <w:sz w:val="20"/>
          <w:szCs w:val="20"/>
        </w:rPr>
        <w:t>ABRIL</w:t>
      </w:r>
      <w:r>
        <w:rPr>
          <w:rFonts w:ascii="Arial" w:hAnsi="Arial" w:cs="Arial"/>
          <w:b/>
          <w:sz w:val="20"/>
          <w:szCs w:val="20"/>
        </w:rPr>
        <w:t xml:space="preserve"> DE </w:t>
      </w:r>
      <w:r w:rsidR="00AD09DB">
        <w:rPr>
          <w:rFonts w:ascii="Arial" w:hAnsi="Arial" w:cs="Arial"/>
          <w:b/>
          <w:sz w:val="20"/>
          <w:szCs w:val="20"/>
        </w:rPr>
        <w:t>1972</w:t>
      </w:r>
    </w:p>
    <w:p w:rsidR="009243B3" w:rsidRDefault="009243B3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756076" w:rsidRDefault="00015012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Concede permissão para funcionamento de linh</w:t>
      </w:r>
      <w:r w:rsidR="00A34990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de ônibus no M</w:t>
      </w:r>
      <w:r w:rsidR="00A34990">
        <w:rPr>
          <w:rFonts w:ascii="Arial" w:hAnsi="Arial" w:cs="Arial"/>
          <w:sz w:val="20"/>
          <w:szCs w:val="20"/>
        </w:rPr>
        <w:t xml:space="preserve">unicípio, por prazo de 90 (noventa) dias. </w:t>
      </w:r>
    </w:p>
    <w:p w:rsidR="0079055E" w:rsidRDefault="0079055E" w:rsidP="009243B3">
      <w:pPr>
        <w:spacing w:after="0" w:line="240" w:lineRule="auto"/>
        <w:ind w:left="5103"/>
        <w:jc w:val="both"/>
        <w:rPr>
          <w:rFonts w:ascii="Arial" w:hAnsi="Arial" w:cs="Arial"/>
          <w:sz w:val="20"/>
          <w:szCs w:val="20"/>
        </w:rPr>
      </w:pPr>
    </w:p>
    <w:p w:rsidR="009243B3" w:rsidRPr="00A225D6" w:rsidRDefault="00AD09DB" w:rsidP="006E5541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 PREFEITO MUNICIPAL DE FERRAZ DE VASCONCELOS, </w:t>
      </w:r>
      <w:r w:rsidR="0059294B">
        <w:rPr>
          <w:rFonts w:ascii="Arial" w:hAnsi="Arial" w:cs="Arial"/>
          <w:b/>
          <w:sz w:val="20"/>
          <w:szCs w:val="20"/>
        </w:rPr>
        <w:t>NO USO DAS</w:t>
      </w:r>
      <w:r>
        <w:rPr>
          <w:rFonts w:ascii="Arial" w:hAnsi="Arial" w:cs="Arial"/>
          <w:b/>
          <w:sz w:val="20"/>
          <w:szCs w:val="20"/>
        </w:rPr>
        <w:t xml:space="preserve"> ATRIBUIÇÕES QUE LHE SÃO CONFERIDAS POR LEI, </w:t>
      </w:r>
      <w:r w:rsidR="00AF1366" w:rsidRPr="00A225D6">
        <w:rPr>
          <w:rFonts w:ascii="Arial" w:hAnsi="Arial" w:cs="Arial"/>
          <w:b/>
          <w:sz w:val="20"/>
          <w:szCs w:val="20"/>
        </w:rPr>
        <w:t xml:space="preserve">NA FORMA DO </w:t>
      </w:r>
      <w:r w:rsidR="006E0F0A" w:rsidRPr="00A225D6">
        <w:rPr>
          <w:rFonts w:ascii="Arial" w:hAnsi="Arial" w:cs="Arial"/>
          <w:b/>
          <w:sz w:val="20"/>
          <w:szCs w:val="20"/>
        </w:rPr>
        <w:t xml:space="preserve">ARTIGO 39, Nº V, </w:t>
      </w:r>
      <w:r w:rsidR="00AF1366" w:rsidRPr="00A225D6">
        <w:rPr>
          <w:rFonts w:ascii="Arial" w:hAnsi="Arial" w:cs="Arial"/>
          <w:b/>
          <w:sz w:val="20"/>
          <w:szCs w:val="20"/>
        </w:rPr>
        <w:t>DECRETO-LEI COMPLEMENTAR Nº 9, DE 31 DE DEZEMBRO DE 1969,</w:t>
      </w:r>
    </w:p>
    <w:p w:rsidR="00AF1366" w:rsidRDefault="00AF1366" w:rsidP="006E554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6E554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30C96">
        <w:rPr>
          <w:rFonts w:ascii="Arial" w:hAnsi="Arial" w:cs="Arial"/>
          <w:sz w:val="20"/>
          <w:szCs w:val="20"/>
        </w:rPr>
        <w:t>DECRETA:</w:t>
      </w:r>
    </w:p>
    <w:p w:rsidR="009243B3" w:rsidRDefault="009243B3" w:rsidP="006E554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017645" w:rsidRPr="00630C96" w:rsidRDefault="00017645" w:rsidP="006E554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304F94" w:rsidRDefault="009243B3" w:rsidP="006E554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5337FB">
        <w:rPr>
          <w:rFonts w:ascii="Arial" w:hAnsi="Arial" w:cs="Arial"/>
          <w:b/>
          <w:sz w:val="20"/>
          <w:szCs w:val="20"/>
        </w:rPr>
        <w:t>Art. 1º</w:t>
      </w:r>
      <w:r w:rsidRPr="005337FB">
        <w:rPr>
          <w:rFonts w:ascii="Arial" w:hAnsi="Arial" w:cs="Arial"/>
          <w:sz w:val="20"/>
          <w:szCs w:val="20"/>
        </w:rPr>
        <w:t xml:space="preserve"> </w:t>
      </w:r>
      <w:r w:rsidR="00494CCB">
        <w:rPr>
          <w:rFonts w:ascii="Arial" w:hAnsi="Arial" w:cs="Arial"/>
          <w:sz w:val="20"/>
          <w:szCs w:val="20"/>
        </w:rPr>
        <w:t xml:space="preserve">Fica </w:t>
      </w:r>
      <w:r w:rsidR="00CE0919">
        <w:rPr>
          <w:rFonts w:ascii="Arial" w:hAnsi="Arial" w:cs="Arial"/>
          <w:sz w:val="20"/>
          <w:szCs w:val="20"/>
        </w:rPr>
        <w:t xml:space="preserve">concedida permissão, por 90 (noventa) dias, á Empresa “AUTO VIAÇÃO GUAIÓ”, para funcionamento de linha de ônibus, com tantos veículos quanto necessários, entre a Divisa de Poá (Cidade Kemel) e o Hospital São Marcos. </w:t>
      </w:r>
    </w:p>
    <w:p w:rsidR="00A505E0" w:rsidRPr="005337FB" w:rsidRDefault="00A505E0" w:rsidP="006E554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017645" w:rsidRDefault="009243B3" w:rsidP="006E554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A92F50">
        <w:rPr>
          <w:rFonts w:ascii="Arial" w:hAnsi="Arial" w:cs="Arial"/>
          <w:b/>
          <w:sz w:val="20"/>
          <w:szCs w:val="20"/>
        </w:rPr>
        <w:t>Art. 2º</w:t>
      </w:r>
      <w:r>
        <w:rPr>
          <w:rFonts w:ascii="Arial" w:hAnsi="Arial" w:cs="Arial"/>
          <w:sz w:val="20"/>
          <w:szCs w:val="20"/>
        </w:rPr>
        <w:t xml:space="preserve"> </w:t>
      </w:r>
      <w:r w:rsidR="00173E4A">
        <w:rPr>
          <w:rFonts w:ascii="Arial" w:hAnsi="Arial" w:cs="Arial"/>
          <w:sz w:val="20"/>
          <w:szCs w:val="20"/>
        </w:rPr>
        <w:t>O</w:t>
      </w:r>
      <w:r w:rsidR="00490675">
        <w:rPr>
          <w:rFonts w:ascii="Arial" w:hAnsi="Arial" w:cs="Arial"/>
          <w:sz w:val="20"/>
          <w:szCs w:val="20"/>
        </w:rPr>
        <w:t>s</w:t>
      </w:r>
      <w:r w:rsidR="00173E4A">
        <w:rPr>
          <w:rFonts w:ascii="Arial" w:hAnsi="Arial" w:cs="Arial"/>
          <w:sz w:val="20"/>
          <w:szCs w:val="20"/>
        </w:rPr>
        <w:t xml:space="preserve"> </w:t>
      </w:r>
      <w:r w:rsidR="00490675">
        <w:rPr>
          <w:rFonts w:ascii="Arial" w:hAnsi="Arial" w:cs="Arial"/>
          <w:sz w:val="20"/>
          <w:szCs w:val="20"/>
        </w:rPr>
        <w:t xml:space="preserve">pontos iniciais e terminais da linha de Ônibus de que trata o presente Decreto, obedecerão ao seguinte roteiro: </w:t>
      </w:r>
    </w:p>
    <w:p w:rsidR="00017645" w:rsidRDefault="00017645" w:rsidP="006E554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655F3A" w:rsidRPr="00017645" w:rsidRDefault="00017645" w:rsidP="006E554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17645">
        <w:rPr>
          <w:rFonts w:ascii="Arial" w:hAnsi="Arial" w:cs="Arial"/>
          <w:b/>
          <w:sz w:val="20"/>
          <w:szCs w:val="20"/>
        </w:rPr>
        <w:t>a)</w:t>
      </w:r>
      <w:r>
        <w:rPr>
          <w:rFonts w:ascii="Arial" w:hAnsi="Arial" w:cs="Arial"/>
          <w:sz w:val="20"/>
          <w:szCs w:val="20"/>
        </w:rPr>
        <w:t xml:space="preserve"> </w:t>
      </w:r>
      <w:r w:rsidR="00490675" w:rsidRPr="00017645">
        <w:rPr>
          <w:rFonts w:ascii="Arial" w:hAnsi="Arial" w:cs="Arial"/>
          <w:sz w:val="20"/>
          <w:szCs w:val="20"/>
        </w:rPr>
        <w:t xml:space="preserve">Saída da Cidade Kemel (divisa), seguindo pela Estrada do Rosário, subindo a Rua I (Um), Rua dos </w:t>
      </w:r>
      <w:r w:rsidR="001E2F2E" w:rsidRPr="00017645">
        <w:rPr>
          <w:rFonts w:ascii="Arial" w:hAnsi="Arial" w:cs="Arial"/>
          <w:sz w:val="20"/>
          <w:szCs w:val="20"/>
        </w:rPr>
        <w:t>Lírios</w:t>
      </w:r>
      <w:r w:rsidR="00490675" w:rsidRPr="00017645">
        <w:rPr>
          <w:rFonts w:ascii="Arial" w:hAnsi="Arial" w:cs="Arial"/>
          <w:sz w:val="20"/>
          <w:szCs w:val="20"/>
        </w:rPr>
        <w:t xml:space="preserve">, passando pelas ruas: Rui Barbosa, Stella Mazzucca, </w:t>
      </w:r>
      <w:r w:rsidR="001E2F2E" w:rsidRPr="00017645">
        <w:rPr>
          <w:rFonts w:ascii="Arial" w:hAnsi="Arial" w:cs="Arial"/>
          <w:sz w:val="20"/>
          <w:szCs w:val="20"/>
        </w:rPr>
        <w:t>Abílio</w:t>
      </w:r>
      <w:r w:rsidR="00490675" w:rsidRPr="00017645">
        <w:rPr>
          <w:rFonts w:ascii="Arial" w:hAnsi="Arial" w:cs="Arial"/>
          <w:sz w:val="20"/>
          <w:szCs w:val="20"/>
        </w:rPr>
        <w:t xml:space="preserve"> Secundino Leite, Tiradentes</w:t>
      </w:r>
      <w:r>
        <w:rPr>
          <w:rFonts w:ascii="Arial" w:hAnsi="Arial" w:cs="Arial"/>
          <w:sz w:val="20"/>
          <w:szCs w:val="20"/>
        </w:rPr>
        <w:t>, Godofredo Osório Novaes, Felix</w:t>
      </w:r>
      <w:r w:rsidR="00490675" w:rsidRPr="0001764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490675" w:rsidRPr="00017645">
        <w:rPr>
          <w:rFonts w:ascii="Arial" w:hAnsi="Arial" w:cs="Arial"/>
          <w:sz w:val="20"/>
          <w:szCs w:val="20"/>
        </w:rPr>
        <w:t>Mazzucca</w:t>
      </w:r>
      <w:proofErr w:type="spellEnd"/>
      <w:r w:rsidR="00490675" w:rsidRPr="00017645">
        <w:rPr>
          <w:rFonts w:ascii="Arial" w:hAnsi="Arial" w:cs="Arial"/>
          <w:sz w:val="20"/>
          <w:szCs w:val="20"/>
        </w:rPr>
        <w:t xml:space="preserve">, Avenida Brasil, </w:t>
      </w:r>
      <w:r w:rsidR="00655F3A" w:rsidRPr="00017645">
        <w:rPr>
          <w:rFonts w:ascii="Arial" w:hAnsi="Arial" w:cs="Arial"/>
          <w:sz w:val="20"/>
          <w:szCs w:val="20"/>
        </w:rPr>
        <w:t>Prudente de Moraes e pon</w:t>
      </w:r>
      <w:r>
        <w:rPr>
          <w:rFonts w:ascii="Arial" w:hAnsi="Arial" w:cs="Arial"/>
          <w:sz w:val="20"/>
          <w:szCs w:val="20"/>
        </w:rPr>
        <w:t>to final no Hospital São Marcos;</w:t>
      </w:r>
    </w:p>
    <w:p w:rsidR="00655F3A" w:rsidRPr="00017645" w:rsidRDefault="00017645" w:rsidP="006E554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017645">
        <w:rPr>
          <w:rFonts w:ascii="Arial" w:hAnsi="Arial" w:cs="Arial"/>
          <w:b/>
          <w:sz w:val="20"/>
          <w:szCs w:val="20"/>
        </w:rPr>
        <w:t>b)</w:t>
      </w:r>
      <w:r>
        <w:rPr>
          <w:rFonts w:ascii="Arial" w:hAnsi="Arial" w:cs="Arial"/>
          <w:sz w:val="20"/>
          <w:szCs w:val="20"/>
        </w:rPr>
        <w:t xml:space="preserve"> </w:t>
      </w:r>
      <w:r w:rsidR="00655F3A" w:rsidRPr="00017645">
        <w:rPr>
          <w:rFonts w:ascii="Arial" w:hAnsi="Arial" w:cs="Arial"/>
          <w:sz w:val="20"/>
          <w:szCs w:val="20"/>
        </w:rPr>
        <w:t xml:space="preserve">Retorno – Saída do Hospital São Marcos, passando pelas Ruas: Prudente </w:t>
      </w:r>
      <w:r>
        <w:rPr>
          <w:rFonts w:ascii="Arial" w:hAnsi="Arial" w:cs="Arial"/>
          <w:sz w:val="20"/>
          <w:szCs w:val="20"/>
        </w:rPr>
        <w:t>de Moraes, Avenida Brasil, Felix</w:t>
      </w:r>
      <w:r w:rsidR="00655F3A" w:rsidRPr="00017645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655F3A" w:rsidRPr="00017645">
        <w:rPr>
          <w:rFonts w:ascii="Arial" w:hAnsi="Arial" w:cs="Arial"/>
          <w:sz w:val="20"/>
          <w:szCs w:val="20"/>
        </w:rPr>
        <w:t>Mazzucca</w:t>
      </w:r>
      <w:proofErr w:type="spellEnd"/>
      <w:r w:rsidR="00655F3A" w:rsidRPr="00017645">
        <w:rPr>
          <w:rFonts w:ascii="Arial" w:hAnsi="Arial" w:cs="Arial"/>
          <w:sz w:val="20"/>
          <w:szCs w:val="20"/>
        </w:rPr>
        <w:t xml:space="preserve">, Godofredo Osório Novaes, Tiradentes, Abílio Secundino Leite, Sebastião Leite, Anchieta, Indústrias, Das Margaridas, Stella Mazzucca, Rui Barbosa, Dos </w:t>
      </w:r>
      <w:r w:rsidR="001E2F2E" w:rsidRPr="00017645">
        <w:rPr>
          <w:rFonts w:ascii="Arial" w:hAnsi="Arial" w:cs="Arial"/>
          <w:sz w:val="20"/>
          <w:szCs w:val="20"/>
        </w:rPr>
        <w:t>Lírios</w:t>
      </w:r>
      <w:r w:rsidR="00655F3A" w:rsidRPr="00017645">
        <w:rPr>
          <w:rFonts w:ascii="Arial" w:hAnsi="Arial" w:cs="Arial"/>
          <w:sz w:val="20"/>
          <w:szCs w:val="20"/>
        </w:rPr>
        <w:t xml:space="preserve">, Rua I (Um), Estrada do Rosário até a Cidade Kemel e pondo na Divisa de Poá.  </w:t>
      </w:r>
    </w:p>
    <w:p w:rsidR="00A505E0" w:rsidRDefault="00A505E0" w:rsidP="006E554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655F3A" w:rsidRDefault="00A505E0" w:rsidP="006E554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FE1075">
        <w:rPr>
          <w:rFonts w:ascii="Arial" w:hAnsi="Arial" w:cs="Arial"/>
          <w:b/>
          <w:sz w:val="20"/>
          <w:szCs w:val="20"/>
        </w:rPr>
        <w:t>Art. 3º</w:t>
      </w:r>
      <w:r>
        <w:rPr>
          <w:rFonts w:ascii="Arial" w:hAnsi="Arial" w:cs="Arial"/>
          <w:sz w:val="20"/>
          <w:szCs w:val="20"/>
        </w:rPr>
        <w:t xml:space="preserve"> </w:t>
      </w:r>
      <w:r w:rsidR="00655F3A">
        <w:rPr>
          <w:rFonts w:ascii="Arial" w:hAnsi="Arial" w:cs="Arial"/>
          <w:sz w:val="20"/>
          <w:szCs w:val="20"/>
        </w:rPr>
        <w:t xml:space="preserve">O preço da tarifa a ser cobrada para o percurso acima é fixado em Cr$ 0,40 (quarenta centavos). </w:t>
      </w:r>
    </w:p>
    <w:p w:rsidR="00655F3A" w:rsidRDefault="00655F3A" w:rsidP="006E554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655F3A" w:rsidRDefault="00655F3A" w:rsidP="006E554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 w:rsidRPr="00655F3A">
        <w:rPr>
          <w:rFonts w:ascii="Arial" w:hAnsi="Arial" w:cs="Arial"/>
          <w:b/>
          <w:sz w:val="20"/>
          <w:szCs w:val="20"/>
        </w:rPr>
        <w:t>Art. 4º</w:t>
      </w:r>
      <w:r>
        <w:rPr>
          <w:rFonts w:ascii="Arial" w:hAnsi="Arial" w:cs="Arial"/>
          <w:sz w:val="20"/>
          <w:szCs w:val="20"/>
        </w:rPr>
        <w:t xml:space="preserve"> Fica estabelecido o horário de acordo com a saída e chegada dos trens de subúrbios na Estação Ferroviária de Ferraz de Vasconcelos.</w:t>
      </w:r>
    </w:p>
    <w:p w:rsidR="00655F3A" w:rsidRDefault="00655F3A" w:rsidP="006E554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FF09BD" w:rsidRPr="00655F3A" w:rsidRDefault="00655F3A" w:rsidP="006E5541">
      <w:pPr>
        <w:spacing w:after="0" w:line="240" w:lineRule="auto"/>
        <w:ind w:firstLine="4502"/>
        <w:jc w:val="both"/>
        <w:rPr>
          <w:rFonts w:ascii="Arial" w:hAnsi="Arial" w:cs="Arial"/>
          <w:b/>
          <w:sz w:val="20"/>
          <w:szCs w:val="20"/>
        </w:rPr>
      </w:pPr>
      <w:r w:rsidRPr="00655F3A">
        <w:rPr>
          <w:rFonts w:ascii="Arial" w:hAnsi="Arial" w:cs="Arial"/>
          <w:b/>
          <w:sz w:val="20"/>
          <w:szCs w:val="20"/>
        </w:rPr>
        <w:t>Art. 5</w:t>
      </w:r>
      <w:r w:rsidR="001E2F2E" w:rsidRPr="00655F3A">
        <w:rPr>
          <w:rFonts w:ascii="Arial" w:hAnsi="Arial" w:cs="Arial"/>
          <w:b/>
          <w:sz w:val="20"/>
          <w:szCs w:val="20"/>
        </w:rPr>
        <w:t xml:space="preserve">º </w:t>
      </w:r>
      <w:r w:rsidR="001E2F2E" w:rsidRPr="001E2F2E">
        <w:rPr>
          <w:rFonts w:ascii="Arial" w:hAnsi="Arial" w:cs="Arial"/>
          <w:sz w:val="20"/>
          <w:szCs w:val="20"/>
        </w:rPr>
        <w:t>Este</w:t>
      </w:r>
      <w:r w:rsidR="009243B3">
        <w:rPr>
          <w:rFonts w:ascii="Arial" w:hAnsi="Arial" w:cs="Arial"/>
          <w:sz w:val="20"/>
          <w:szCs w:val="20"/>
        </w:rPr>
        <w:t xml:space="preserve"> Decreto entra</w:t>
      </w:r>
      <w:r w:rsidR="00037DE0">
        <w:rPr>
          <w:rFonts w:ascii="Arial" w:hAnsi="Arial" w:cs="Arial"/>
          <w:sz w:val="20"/>
          <w:szCs w:val="20"/>
        </w:rPr>
        <w:t>rá</w:t>
      </w:r>
      <w:r w:rsidR="009243B3">
        <w:rPr>
          <w:rFonts w:ascii="Arial" w:hAnsi="Arial" w:cs="Arial"/>
          <w:sz w:val="20"/>
          <w:szCs w:val="20"/>
        </w:rPr>
        <w:t xml:space="preserve"> em vigor </w:t>
      </w:r>
      <w:r w:rsidR="00CC6258">
        <w:rPr>
          <w:rFonts w:ascii="Arial" w:hAnsi="Arial" w:cs="Arial"/>
          <w:sz w:val="20"/>
          <w:szCs w:val="20"/>
        </w:rPr>
        <w:t>na data de sua publicação</w:t>
      </w:r>
      <w:r w:rsidR="00273A0E">
        <w:rPr>
          <w:rFonts w:ascii="Arial" w:hAnsi="Arial" w:cs="Arial"/>
          <w:sz w:val="20"/>
          <w:szCs w:val="20"/>
        </w:rPr>
        <w:t xml:space="preserve">, </w:t>
      </w:r>
      <w:r w:rsidR="00CC6258">
        <w:rPr>
          <w:rFonts w:ascii="Arial" w:hAnsi="Arial" w:cs="Arial"/>
          <w:sz w:val="20"/>
          <w:szCs w:val="20"/>
        </w:rPr>
        <w:t>r</w:t>
      </w:r>
      <w:r w:rsidR="005E6D76">
        <w:rPr>
          <w:rFonts w:ascii="Arial" w:hAnsi="Arial" w:cs="Arial"/>
          <w:sz w:val="20"/>
          <w:szCs w:val="20"/>
        </w:rPr>
        <w:t>evoga</w:t>
      </w:r>
      <w:r w:rsidR="00CC6258">
        <w:rPr>
          <w:rFonts w:ascii="Arial" w:hAnsi="Arial" w:cs="Arial"/>
          <w:sz w:val="20"/>
          <w:szCs w:val="20"/>
        </w:rPr>
        <w:t>das</w:t>
      </w:r>
      <w:r w:rsidR="00FF09BD">
        <w:rPr>
          <w:rFonts w:ascii="Arial" w:hAnsi="Arial" w:cs="Arial"/>
          <w:sz w:val="20"/>
          <w:szCs w:val="20"/>
        </w:rPr>
        <w:t xml:space="preserve"> as disposições em contrário. </w:t>
      </w:r>
    </w:p>
    <w:p w:rsidR="009243B3" w:rsidRDefault="009243B3" w:rsidP="006E554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1A0ED7" w:rsidRDefault="001A0ED7" w:rsidP="006E554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243B3" w:rsidRDefault="003D66D3" w:rsidP="006E5541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Ferraz de Vasconcelos</w:t>
      </w:r>
      <w:r w:rsidR="009243B3">
        <w:rPr>
          <w:rFonts w:ascii="Arial" w:hAnsi="Arial" w:cs="Arial"/>
          <w:sz w:val="20"/>
          <w:szCs w:val="20"/>
        </w:rPr>
        <w:t xml:space="preserve">, em </w:t>
      </w:r>
      <w:r w:rsidR="00920B00">
        <w:rPr>
          <w:rFonts w:ascii="Arial" w:hAnsi="Arial" w:cs="Arial"/>
          <w:sz w:val="20"/>
          <w:szCs w:val="20"/>
        </w:rPr>
        <w:t>2</w:t>
      </w:r>
      <w:r w:rsidR="001A0ED7">
        <w:rPr>
          <w:rFonts w:ascii="Arial" w:hAnsi="Arial" w:cs="Arial"/>
          <w:sz w:val="20"/>
          <w:szCs w:val="20"/>
        </w:rPr>
        <w:t>8</w:t>
      </w:r>
      <w:r w:rsidR="008B24AF">
        <w:rPr>
          <w:rFonts w:ascii="Arial" w:hAnsi="Arial" w:cs="Arial"/>
          <w:sz w:val="20"/>
          <w:szCs w:val="20"/>
        </w:rPr>
        <w:t xml:space="preserve"> </w:t>
      </w:r>
      <w:r w:rsidR="009243B3">
        <w:rPr>
          <w:rFonts w:ascii="Arial" w:hAnsi="Arial" w:cs="Arial"/>
          <w:sz w:val="20"/>
          <w:szCs w:val="20"/>
        </w:rPr>
        <w:t xml:space="preserve">de </w:t>
      </w:r>
      <w:r w:rsidR="008B24AF">
        <w:rPr>
          <w:rFonts w:ascii="Arial" w:hAnsi="Arial" w:cs="Arial"/>
          <w:sz w:val="20"/>
          <w:szCs w:val="20"/>
        </w:rPr>
        <w:t>abril</w:t>
      </w:r>
      <w:r w:rsidR="00D3279E">
        <w:rPr>
          <w:rFonts w:ascii="Arial" w:hAnsi="Arial" w:cs="Arial"/>
          <w:sz w:val="20"/>
          <w:szCs w:val="20"/>
        </w:rPr>
        <w:t xml:space="preserve"> </w:t>
      </w:r>
      <w:r w:rsidR="009243B3">
        <w:rPr>
          <w:rFonts w:ascii="Arial" w:hAnsi="Arial" w:cs="Arial"/>
          <w:sz w:val="20"/>
          <w:szCs w:val="20"/>
        </w:rPr>
        <w:t xml:space="preserve">de </w:t>
      </w:r>
      <w:r w:rsidR="007B4EAB">
        <w:rPr>
          <w:rFonts w:ascii="Arial" w:hAnsi="Arial" w:cs="Arial"/>
          <w:sz w:val="20"/>
          <w:szCs w:val="20"/>
        </w:rPr>
        <w:t>1972</w:t>
      </w:r>
      <w:r w:rsidR="009243B3">
        <w:rPr>
          <w:rFonts w:ascii="Arial" w:hAnsi="Arial" w:cs="Arial"/>
          <w:sz w:val="20"/>
          <w:szCs w:val="20"/>
        </w:rPr>
        <w:t>.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JOSÉ TREVISANI</w:t>
      </w:r>
    </w:p>
    <w:p w:rsidR="009243B3" w:rsidRDefault="009243B3" w:rsidP="00924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Prefeito Municipal</w:t>
      </w: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9243B3" w:rsidRDefault="007B4EAB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Registrado no Departamento de Administração-Divisão de Serviços Gerais e publicado na Portaria Municipal na mesma data. </w:t>
      </w: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4972BC" w:rsidP="009243B3">
      <w:pPr>
        <w:spacing w:after="0" w:line="240" w:lineRule="auto"/>
        <w:ind w:firstLine="4502"/>
        <w:jc w:val="both"/>
        <w:rPr>
          <w:rFonts w:ascii="Arial" w:hAnsi="Arial" w:cs="Arial"/>
          <w:sz w:val="20"/>
          <w:szCs w:val="20"/>
        </w:rPr>
      </w:pPr>
    </w:p>
    <w:p w:rsidR="004972BC" w:rsidRDefault="002E4C4A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PAULO SANTASOFIA</w:t>
      </w:r>
    </w:p>
    <w:p w:rsidR="00FE1075" w:rsidRDefault="00FE1075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Diretor do Departamento de </w:t>
      </w:r>
      <w:r w:rsidR="00801E91">
        <w:rPr>
          <w:rFonts w:ascii="Arial" w:hAnsi="Arial" w:cs="Arial"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>dministração</w:t>
      </w:r>
    </w:p>
    <w:p w:rsidR="00801E91" w:rsidRDefault="00801E91" w:rsidP="006513B3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243B3" w:rsidRDefault="009243B3" w:rsidP="009243B3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:rsidR="009243B3" w:rsidRPr="00FC030F" w:rsidRDefault="009243B3" w:rsidP="00CD12B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D20C2">
        <w:rPr>
          <w:rFonts w:ascii="Arial" w:hAnsi="Arial" w:cs="Arial"/>
          <w:color w:val="FF0000"/>
          <w:sz w:val="20"/>
          <w:szCs w:val="20"/>
        </w:rPr>
        <w:t>Este texto não substitui o publicado e arquivado pela Câmara Municipal.</w:t>
      </w:r>
    </w:p>
    <w:p w:rsidR="009243B3" w:rsidRDefault="009243B3"/>
    <w:sectPr w:rsidR="009243B3" w:rsidSect="007E7FF7">
      <w:headerReference w:type="default" r:id="rId7"/>
      <w:pgSz w:w="11906" w:h="16838"/>
      <w:pgMar w:top="1418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45B" w:rsidRDefault="00CF445B" w:rsidP="009243B3">
      <w:pPr>
        <w:spacing w:after="0" w:line="240" w:lineRule="auto"/>
      </w:pPr>
      <w:r>
        <w:separator/>
      </w:r>
    </w:p>
  </w:endnote>
  <w:endnote w:type="continuationSeparator" w:id="0">
    <w:p w:rsidR="00CF445B" w:rsidRDefault="00CF445B" w:rsidP="009243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45B" w:rsidRDefault="00CF445B" w:rsidP="009243B3">
      <w:pPr>
        <w:spacing w:after="0" w:line="240" w:lineRule="auto"/>
      </w:pPr>
      <w:r>
        <w:separator/>
      </w:r>
    </w:p>
  </w:footnote>
  <w:footnote w:type="continuationSeparator" w:id="0">
    <w:p w:rsidR="00CF445B" w:rsidRDefault="00CF445B" w:rsidP="009243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43B3" w:rsidRDefault="009243B3" w:rsidP="009243B3">
    <w:pPr>
      <w:pStyle w:val="Cabealho"/>
      <w:jc w:val="center"/>
    </w:pPr>
    <w:r>
      <w:rPr>
        <w:noProof/>
        <w:lang w:eastAsia="pt-BR"/>
      </w:rPr>
      <w:drawing>
        <wp:inline distT="0" distB="0" distL="0" distR="0" wp14:anchorId="3E50DD4A" wp14:editId="3F46263E">
          <wp:extent cx="1036800" cy="10188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Ferraz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6800" cy="1018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183259"/>
    <w:multiLevelType w:val="hybridMultilevel"/>
    <w:tmpl w:val="47C8297A"/>
    <w:lvl w:ilvl="0" w:tplc="BC126D5A">
      <w:start w:val="1"/>
      <w:numFmt w:val="lowerLetter"/>
      <w:lvlText w:val="%1)"/>
      <w:lvlJc w:val="left"/>
      <w:pPr>
        <w:ind w:left="4862" w:hanging="360"/>
      </w:pPr>
      <w:rPr>
        <w:rFonts w:ascii="Arial" w:eastAsiaTheme="minorHAns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1">
    <w:nsid w:val="42144A25"/>
    <w:multiLevelType w:val="hybridMultilevel"/>
    <w:tmpl w:val="57B63B42"/>
    <w:lvl w:ilvl="0" w:tplc="B1B88D66">
      <w:start w:val="1"/>
      <w:numFmt w:val="lowerLetter"/>
      <w:lvlText w:val="%1)"/>
      <w:lvlJc w:val="left"/>
      <w:pPr>
        <w:ind w:left="4862" w:hanging="360"/>
      </w:pPr>
      <w:rPr>
        <w:rFonts w:ascii="Arial" w:eastAsiaTheme="minorHAnsi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5582" w:hanging="360"/>
      </w:pPr>
    </w:lvl>
    <w:lvl w:ilvl="2" w:tplc="0416001B" w:tentative="1">
      <w:start w:val="1"/>
      <w:numFmt w:val="lowerRoman"/>
      <w:lvlText w:val="%3."/>
      <w:lvlJc w:val="right"/>
      <w:pPr>
        <w:ind w:left="6302" w:hanging="180"/>
      </w:pPr>
    </w:lvl>
    <w:lvl w:ilvl="3" w:tplc="0416000F" w:tentative="1">
      <w:start w:val="1"/>
      <w:numFmt w:val="decimal"/>
      <w:lvlText w:val="%4."/>
      <w:lvlJc w:val="left"/>
      <w:pPr>
        <w:ind w:left="7022" w:hanging="360"/>
      </w:pPr>
    </w:lvl>
    <w:lvl w:ilvl="4" w:tplc="04160019" w:tentative="1">
      <w:start w:val="1"/>
      <w:numFmt w:val="lowerLetter"/>
      <w:lvlText w:val="%5."/>
      <w:lvlJc w:val="left"/>
      <w:pPr>
        <w:ind w:left="7742" w:hanging="360"/>
      </w:pPr>
    </w:lvl>
    <w:lvl w:ilvl="5" w:tplc="0416001B" w:tentative="1">
      <w:start w:val="1"/>
      <w:numFmt w:val="lowerRoman"/>
      <w:lvlText w:val="%6."/>
      <w:lvlJc w:val="right"/>
      <w:pPr>
        <w:ind w:left="8462" w:hanging="180"/>
      </w:pPr>
    </w:lvl>
    <w:lvl w:ilvl="6" w:tplc="0416000F" w:tentative="1">
      <w:start w:val="1"/>
      <w:numFmt w:val="decimal"/>
      <w:lvlText w:val="%7."/>
      <w:lvlJc w:val="left"/>
      <w:pPr>
        <w:ind w:left="9182" w:hanging="360"/>
      </w:pPr>
    </w:lvl>
    <w:lvl w:ilvl="7" w:tplc="04160019" w:tentative="1">
      <w:start w:val="1"/>
      <w:numFmt w:val="lowerLetter"/>
      <w:lvlText w:val="%8."/>
      <w:lvlJc w:val="left"/>
      <w:pPr>
        <w:ind w:left="9902" w:hanging="360"/>
      </w:pPr>
    </w:lvl>
    <w:lvl w:ilvl="8" w:tplc="0416001B" w:tentative="1">
      <w:start w:val="1"/>
      <w:numFmt w:val="lowerRoman"/>
      <w:lvlText w:val="%9."/>
      <w:lvlJc w:val="right"/>
      <w:pPr>
        <w:ind w:left="10622" w:hanging="180"/>
      </w:pPr>
    </w:lvl>
  </w:abstractNum>
  <w:abstractNum w:abstractNumId="2">
    <w:nsid w:val="51D758BD"/>
    <w:multiLevelType w:val="hybridMultilevel"/>
    <w:tmpl w:val="C052A080"/>
    <w:lvl w:ilvl="0" w:tplc="0416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3B3"/>
    <w:rsid w:val="00012BCD"/>
    <w:rsid w:val="00015012"/>
    <w:rsid w:val="00017645"/>
    <w:rsid w:val="00017E3D"/>
    <w:rsid w:val="000339A7"/>
    <w:rsid w:val="00033BB9"/>
    <w:rsid w:val="00036352"/>
    <w:rsid w:val="00037DE0"/>
    <w:rsid w:val="00056103"/>
    <w:rsid w:val="00083F9C"/>
    <w:rsid w:val="0009751C"/>
    <w:rsid w:val="00097CA2"/>
    <w:rsid w:val="00122954"/>
    <w:rsid w:val="00141918"/>
    <w:rsid w:val="00147DFF"/>
    <w:rsid w:val="00151358"/>
    <w:rsid w:val="00155235"/>
    <w:rsid w:val="00162728"/>
    <w:rsid w:val="00164339"/>
    <w:rsid w:val="00173E4A"/>
    <w:rsid w:val="00182998"/>
    <w:rsid w:val="00192FC3"/>
    <w:rsid w:val="001A0ED7"/>
    <w:rsid w:val="001A1759"/>
    <w:rsid w:val="001C24D7"/>
    <w:rsid w:val="001E2F2E"/>
    <w:rsid w:val="002022AF"/>
    <w:rsid w:val="002145A4"/>
    <w:rsid w:val="002146E0"/>
    <w:rsid w:val="00214D5B"/>
    <w:rsid w:val="00235EF3"/>
    <w:rsid w:val="0025272F"/>
    <w:rsid w:val="00273A0E"/>
    <w:rsid w:val="002D5138"/>
    <w:rsid w:val="002E1E2B"/>
    <w:rsid w:val="002E43FB"/>
    <w:rsid w:val="002E4C4A"/>
    <w:rsid w:val="00304F94"/>
    <w:rsid w:val="00316FB1"/>
    <w:rsid w:val="003517E4"/>
    <w:rsid w:val="00390E24"/>
    <w:rsid w:val="003C0E6A"/>
    <w:rsid w:val="003D66D3"/>
    <w:rsid w:val="003F5192"/>
    <w:rsid w:val="003F69D2"/>
    <w:rsid w:val="004064BD"/>
    <w:rsid w:val="004361AD"/>
    <w:rsid w:val="00440BB1"/>
    <w:rsid w:val="004413AE"/>
    <w:rsid w:val="004469A1"/>
    <w:rsid w:val="004713D3"/>
    <w:rsid w:val="00486FB4"/>
    <w:rsid w:val="00490675"/>
    <w:rsid w:val="00494CCB"/>
    <w:rsid w:val="004972BC"/>
    <w:rsid w:val="004A1EC5"/>
    <w:rsid w:val="004B75AF"/>
    <w:rsid w:val="004C6D02"/>
    <w:rsid w:val="004D0027"/>
    <w:rsid w:val="004E03EC"/>
    <w:rsid w:val="004F333B"/>
    <w:rsid w:val="00527760"/>
    <w:rsid w:val="005337FB"/>
    <w:rsid w:val="00545C4E"/>
    <w:rsid w:val="0055074A"/>
    <w:rsid w:val="00562857"/>
    <w:rsid w:val="0059294B"/>
    <w:rsid w:val="0059734B"/>
    <w:rsid w:val="005A055A"/>
    <w:rsid w:val="005A2E67"/>
    <w:rsid w:val="005E6D76"/>
    <w:rsid w:val="005F62A3"/>
    <w:rsid w:val="00620809"/>
    <w:rsid w:val="00630C96"/>
    <w:rsid w:val="0063499D"/>
    <w:rsid w:val="00642607"/>
    <w:rsid w:val="00651127"/>
    <w:rsid w:val="006513B3"/>
    <w:rsid w:val="00655F3A"/>
    <w:rsid w:val="0066599D"/>
    <w:rsid w:val="006C4E34"/>
    <w:rsid w:val="006D13D5"/>
    <w:rsid w:val="006E0F0A"/>
    <w:rsid w:val="006E5541"/>
    <w:rsid w:val="006F7117"/>
    <w:rsid w:val="007157A5"/>
    <w:rsid w:val="00723E78"/>
    <w:rsid w:val="00723F4A"/>
    <w:rsid w:val="00731B9C"/>
    <w:rsid w:val="007552A7"/>
    <w:rsid w:val="00756076"/>
    <w:rsid w:val="007640C4"/>
    <w:rsid w:val="00764A0A"/>
    <w:rsid w:val="0078344E"/>
    <w:rsid w:val="0078471A"/>
    <w:rsid w:val="0078551D"/>
    <w:rsid w:val="0079055E"/>
    <w:rsid w:val="0079482E"/>
    <w:rsid w:val="007A2208"/>
    <w:rsid w:val="007A7175"/>
    <w:rsid w:val="007B4AD3"/>
    <w:rsid w:val="007B4EAB"/>
    <w:rsid w:val="007D0994"/>
    <w:rsid w:val="007E7520"/>
    <w:rsid w:val="007E7FF7"/>
    <w:rsid w:val="007F5024"/>
    <w:rsid w:val="00801E91"/>
    <w:rsid w:val="00805C29"/>
    <w:rsid w:val="00826BF4"/>
    <w:rsid w:val="008306D0"/>
    <w:rsid w:val="00831CFC"/>
    <w:rsid w:val="00837005"/>
    <w:rsid w:val="00851415"/>
    <w:rsid w:val="00861800"/>
    <w:rsid w:val="00875C2E"/>
    <w:rsid w:val="008B24AF"/>
    <w:rsid w:val="008B2ED8"/>
    <w:rsid w:val="008B5DEA"/>
    <w:rsid w:val="008C3C43"/>
    <w:rsid w:val="008D07E2"/>
    <w:rsid w:val="00920B00"/>
    <w:rsid w:val="009243B3"/>
    <w:rsid w:val="00925966"/>
    <w:rsid w:val="00935889"/>
    <w:rsid w:val="00943CAC"/>
    <w:rsid w:val="009501B4"/>
    <w:rsid w:val="00963436"/>
    <w:rsid w:val="00963E33"/>
    <w:rsid w:val="0096576E"/>
    <w:rsid w:val="009730AE"/>
    <w:rsid w:val="00995E9C"/>
    <w:rsid w:val="00996DB6"/>
    <w:rsid w:val="009A6A78"/>
    <w:rsid w:val="009B13FB"/>
    <w:rsid w:val="009D442C"/>
    <w:rsid w:val="009E7705"/>
    <w:rsid w:val="00A02237"/>
    <w:rsid w:val="00A12623"/>
    <w:rsid w:val="00A225D6"/>
    <w:rsid w:val="00A250F5"/>
    <w:rsid w:val="00A34990"/>
    <w:rsid w:val="00A424F4"/>
    <w:rsid w:val="00A42937"/>
    <w:rsid w:val="00A505E0"/>
    <w:rsid w:val="00A721BB"/>
    <w:rsid w:val="00AA3ECD"/>
    <w:rsid w:val="00AC2DA2"/>
    <w:rsid w:val="00AC44AB"/>
    <w:rsid w:val="00AD09DB"/>
    <w:rsid w:val="00AD3675"/>
    <w:rsid w:val="00AE1347"/>
    <w:rsid w:val="00AF1366"/>
    <w:rsid w:val="00AF25EB"/>
    <w:rsid w:val="00B04A85"/>
    <w:rsid w:val="00B206E5"/>
    <w:rsid w:val="00B4393A"/>
    <w:rsid w:val="00B67046"/>
    <w:rsid w:val="00B734FF"/>
    <w:rsid w:val="00BA0A0E"/>
    <w:rsid w:val="00BB0F1A"/>
    <w:rsid w:val="00BB4D57"/>
    <w:rsid w:val="00BB73D1"/>
    <w:rsid w:val="00BE011F"/>
    <w:rsid w:val="00BF1C6A"/>
    <w:rsid w:val="00C13315"/>
    <w:rsid w:val="00C26EFA"/>
    <w:rsid w:val="00C40B50"/>
    <w:rsid w:val="00C55673"/>
    <w:rsid w:val="00C81118"/>
    <w:rsid w:val="00C86060"/>
    <w:rsid w:val="00C934C6"/>
    <w:rsid w:val="00C97186"/>
    <w:rsid w:val="00CA48AA"/>
    <w:rsid w:val="00CB29BD"/>
    <w:rsid w:val="00CC0DAE"/>
    <w:rsid w:val="00CC6258"/>
    <w:rsid w:val="00CD12B4"/>
    <w:rsid w:val="00CD5762"/>
    <w:rsid w:val="00CE0919"/>
    <w:rsid w:val="00CF445B"/>
    <w:rsid w:val="00D15739"/>
    <w:rsid w:val="00D236AC"/>
    <w:rsid w:val="00D23F87"/>
    <w:rsid w:val="00D3279E"/>
    <w:rsid w:val="00D4067A"/>
    <w:rsid w:val="00D514F2"/>
    <w:rsid w:val="00D7034F"/>
    <w:rsid w:val="00D91B05"/>
    <w:rsid w:val="00D96049"/>
    <w:rsid w:val="00DB63BB"/>
    <w:rsid w:val="00DB7180"/>
    <w:rsid w:val="00DC4056"/>
    <w:rsid w:val="00E00E45"/>
    <w:rsid w:val="00E03768"/>
    <w:rsid w:val="00E04360"/>
    <w:rsid w:val="00E17EDD"/>
    <w:rsid w:val="00E320F2"/>
    <w:rsid w:val="00E570DB"/>
    <w:rsid w:val="00E60BCA"/>
    <w:rsid w:val="00E638CF"/>
    <w:rsid w:val="00E74E43"/>
    <w:rsid w:val="00E85754"/>
    <w:rsid w:val="00E861F0"/>
    <w:rsid w:val="00EC4BC4"/>
    <w:rsid w:val="00ED0E22"/>
    <w:rsid w:val="00ED32B7"/>
    <w:rsid w:val="00ED7CDF"/>
    <w:rsid w:val="00EF6E72"/>
    <w:rsid w:val="00F01690"/>
    <w:rsid w:val="00F01A90"/>
    <w:rsid w:val="00F238F6"/>
    <w:rsid w:val="00F70D9B"/>
    <w:rsid w:val="00F81442"/>
    <w:rsid w:val="00F81CA3"/>
    <w:rsid w:val="00F87081"/>
    <w:rsid w:val="00FA1414"/>
    <w:rsid w:val="00FA1BBF"/>
    <w:rsid w:val="00FA512D"/>
    <w:rsid w:val="00FB3F6B"/>
    <w:rsid w:val="00FB4FA2"/>
    <w:rsid w:val="00FC3BE4"/>
    <w:rsid w:val="00FC6FD2"/>
    <w:rsid w:val="00FD6D4A"/>
    <w:rsid w:val="00FE1075"/>
    <w:rsid w:val="00FE50FF"/>
    <w:rsid w:val="00FF09BD"/>
    <w:rsid w:val="00FF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docId w15:val="{17CF2229-9E89-474E-A8F5-E32600878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3B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243B3"/>
  </w:style>
  <w:style w:type="paragraph" w:styleId="Rodap">
    <w:name w:val="footer"/>
    <w:basedOn w:val="Normal"/>
    <w:link w:val="RodapChar"/>
    <w:uiPriority w:val="99"/>
    <w:unhideWhenUsed/>
    <w:rsid w:val="009243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243B3"/>
  </w:style>
  <w:style w:type="paragraph" w:styleId="Textodebalo">
    <w:name w:val="Balloon Text"/>
    <w:basedOn w:val="Normal"/>
    <w:link w:val="TextodebaloChar"/>
    <w:uiPriority w:val="99"/>
    <w:semiHidden/>
    <w:unhideWhenUsed/>
    <w:rsid w:val="00924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3B3"/>
    <w:rPr>
      <w:rFonts w:ascii="Tahoma" w:hAnsi="Tahoma" w:cs="Tahoma"/>
      <w:sz w:val="16"/>
      <w:szCs w:val="16"/>
    </w:rPr>
  </w:style>
  <w:style w:type="table" w:customStyle="1" w:styleId="Estilo1">
    <w:name w:val="Estilo1"/>
    <w:basedOn w:val="TabeladaWeb2"/>
    <w:uiPriority w:val="99"/>
    <w:rsid w:val="00DB7180"/>
    <w:pPr>
      <w:spacing w:after="0" w:line="240" w:lineRule="auto"/>
    </w:p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daWeb2">
    <w:name w:val="Table Web 2"/>
    <w:basedOn w:val="Tabelanormal"/>
    <w:uiPriority w:val="99"/>
    <w:semiHidden/>
    <w:unhideWhenUsed/>
    <w:rsid w:val="00DB7180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argrafodaLista">
    <w:name w:val="List Paragraph"/>
    <w:basedOn w:val="Normal"/>
    <w:uiPriority w:val="34"/>
    <w:qFormat/>
    <w:rsid w:val="004906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321</Words>
  <Characters>1738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</dc:creator>
  <cp:lastModifiedBy>Usuario</cp:lastModifiedBy>
  <cp:revision>38</cp:revision>
  <dcterms:created xsi:type="dcterms:W3CDTF">2019-03-07T14:19:00Z</dcterms:created>
  <dcterms:modified xsi:type="dcterms:W3CDTF">2019-05-14T13:50:00Z</dcterms:modified>
</cp:coreProperties>
</file>